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CONTRATO DE EDICIÓN</w:t>
      </w:r>
    </w:p>
    <w:p w:rsidR="00000000" w:rsidDel="00000000" w:rsidP="00000000" w:rsidRDefault="00000000" w:rsidRPr="00000000" w14:paraId="000000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 los suscritos, a saber, </w:t>
      </w:r>
      <w:r w:rsidDel="00000000" w:rsidR="00000000" w:rsidRPr="00000000">
        <w:rPr>
          <w:rFonts w:ascii="Times New Roman" w:cs="Times New Roman" w:eastAsia="Times New Roman" w:hAnsi="Times New Roman"/>
          <w:b w:val="1"/>
          <w:rtl w:val="0"/>
        </w:rPr>
        <w:t xml:space="preserve">DIDIMO NAZARIT CALDERÓN</w:t>
      </w:r>
      <w:r w:rsidDel="00000000" w:rsidR="00000000" w:rsidRPr="00000000">
        <w:rPr>
          <w:rFonts w:ascii="Times New Roman" w:cs="Times New Roman" w:eastAsia="Times New Roman" w:hAnsi="Times New Roman"/>
          <w:rtl w:val="0"/>
        </w:rPr>
        <w:t xml:space="preserve">, mayor de edad residenciado en la ciudad de Florencia Caquetá identificado con cédula de ciudadanía No. 1.006.419.320 de Florencia (Colombia), quien actúa en su calidad de representante legal del Centro de Investigación, Innovación y Desarrollo para la Sustentabilidad - CIIDES S.A.S BIC identificado con NIT: 901.629.503-2 en adelante denominado el Editor, por una parte y; por la otra,  </w:t>
      </w:r>
      <w:r w:rsidDel="00000000" w:rsidR="00000000" w:rsidRPr="00000000">
        <w:rPr>
          <w:rFonts w:ascii="Times New Roman" w:cs="Times New Roman" w:eastAsia="Times New Roman" w:hAnsi="Times New Roman"/>
          <w:u w:val="single"/>
          <w:rtl w:val="0"/>
        </w:rPr>
        <w:t xml:space="preserve">NOMBRE Y APELLIDOS DEL AUTOR</w:t>
      </w:r>
      <w:r w:rsidDel="00000000" w:rsidR="00000000" w:rsidRPr="00000000">
        <w:rPr>
          <w:rFonts w:ascii="Times New Roman" w:cs="Times New Roman" w:eastAsia="Times New Roman" w:hAnsi="Times New Roman"/>
          <w:rtl w:val="0"/>
        </w:rPr>
        <w:t xml:space="preserve">, mayor de edad, identificada con documento de identidad No. </w:t>
      </w:r>
      <w:r w:rsidDel="00000000" w:rsidR="00000000" w:rsidRPr="00000000">
        <w:rPr>
          <w:rFonts w:ascii="Times New Roman" w:cs="Times New Roman" w:eastAsia="Times New Roman" w:hAnsi="Times New Roman"/>
          <w:u w:val="single"/>
          <w:rtl w:val="0"/>
        </w:rPr>
        <w:t xml:space="preserve">XXX,</w:t>
      </w:r>
      <w:r w:rsidDel="00000000" w:rsidR="00000000" w:rsidRPr="00000000">
        <w:rPr>
          <w:rFonts w:ascii="Times New Roman" w:cs="Times New Roman" w:eastAsia="Times New Roman" w:hAnsi="Times New Roman"/>
          <w:rtl w:val="0"/>
        </w:rPr>
        <w:t xml:space="preserve"> quien actúa en su calidad de AUTOR, se conviene celebrar el presente contrato de edición. </w:t>
      </w:r>
    </w:p>
    <w:p w:rsidR="00000000" w:rsidDel="00000000" w:rsidP="00000000" w:rsidRDefault="00000000" w:rsidRPr="00000000" w14:paraId="000000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PRIMERA - OBJETO</w:t>
      </w:r>
      <w:r w:rsidDel="00000000" w:rsidR="00000000" w:rsidRPr="00000000">
        <w:rPr>
          <w:rFonts w:ascii="Times New Roman" w:cs="Times New Roman" w:eastAsia="Times New Roman" w:hAnsi="Times New Roman"/>
          <w:rtl w:val="0"/>
        </w:rPr>
        <w:t xml:space="preserve">: Evaluar, editar en formato digital el libro </w:t>
      </w:r>
      <w:r w:rsidDel="00000000" w:rsidR="00000000" w:rsidRPr="00000000">
        <w:rPr>
          <w:rFonts w:ascii="Times New Roman" w:cs="Times New Roman" w:eastAsia="Times New Roman" w:hAnsi="Times New Roman"/>
          <w:i w:val="1"/>
          <w:rtl w:val="0"/>
        </w:rPr>
        <w:t xml:space="preserve">Nombre del libro en cursiva. </w:t>
      </w:r>
      <w:r w:rsidDel="00000000" w:rsidR="00000000" w:rsidRPr="00000000">
        <w:rPr>
          <w:rFonts w:ascii="Times New Roman" w:cs="Times New Roman" w:eastAsia="Times New Roman" w:hAnsi="Times New Roman"/>
          <w:rtl w:val="0"/>
        </w:rPr>
        <w:t xml:space="preserve">(2020) del autor XXX. PARÁGRAFO: La versión digital del libro sólo podrá alojarse en el repositorio de la Editorial con autorización del autor. Se entregarán los archivos de interior y portada abiertos al autor para fines divulgación en otras plataformas. </w:t>
      </w:r>
      <w:r w:rsidDel="00000000" w:rsidR="00000000" w:rsidRPr="00000000">
        <w:rPr>
          <w:rFonts w:ascii="Times New Roman" w:cs="Times New Roman" w:eastAsia="Times New Roman" w:hAnsi="Times New Roman"/>
          <w:b w:val="1"/>
          <w:rtl w:val="0"/>
        </w:rPr>
        <w:t xml:space="preserve">CLÁUSULA SEGUNDA - VALOR Y FORMA DE PAGO</w:t>
      </w:r>
      <w:r w:rsidDel="00000000" w:rsidR="00000000" w:rsidRPr="00000000">
        <w:rPr>
          <w:rFonts w:ascii="Times New Roman" w:cs="Times New Roman" w:eastAsia="Times New Roman" w:hAnsi="Times New Roman"/>
          <w:rtl w:val="0"/>
        </w:rPr>
        <w:t xml:space="preserve">: El valor total del presente contrato para todos los efectos legales y fiscales en Colombia es de (escribir el valor). Este valor será cancelado por el autor en dos cuotas, la primera por un valor de $XXX, la cual será cancelada a la firma de este contrato; y la segunda cuota por un valor de $XXX, la cual será cancelada contraentrega. (El autor puede señalar más cuotas de las contempladas en este formato). </w:t>
      </w:r>
      <w:r w:rsidDel="00000000" w:rsidR="00000000" w:rsidRPr="00000000">
        <w:rPr>
          <w:rFonts w:ascii="Times New Roman" w:cs="Times New Roman" w:eastAsia="Times New Roman" w:hAnsi="Times New Roman"/>
          <w:b w:val="1"/>
          <w:rtl w:val="0"/>
        </w:rPr>
        <w:t xml:space="preserve">CLÁUSULA TERCERA - OBLIGACIONES DE LAS PARTES: Del EDITOR: </w:t>
      </w:r>
      <w:r w:rsidDel="00000000" w:rsidR="00000000" w:rsidRPr="00000000">
        <w:rPr>
          <w:rFonts w:ascii="Times New Roman" w:cs="Times New Roman" w:eastAsia="Times New Roman" w:hAnsi="Times New Roman"/>
          <w:rtl w:val="0"/>
        </w:rPr>
        <w:t xml:space="preserve">a) evaluar, editar (corrección de estilo y la diagramación) e  imprimir , b) Realizar las observaciones necesarias para garantizar la calidad académica y editorial de la obra; c) realizar depósito legal de la obra que ordena la Ley 44 de 1993 y su decreto reglamentario 460 de 1995, d) atender las observaciones que el autor le indique y que estén relacionados con el mejoramiento de la obra, e) garantizar la calidad editorial y de impresión de la obra. Del AUTOR, a) realizar la revisión y aprobación de la corrección de estilo y diagramación de la obra, b) atender los requerimientos del editor, c) revisar las pruebas de impresión de la obra, d) autorizar al editor a divulgar y comercializar la obra según los acordado en el presente contrato de edición. </w:t>
      </w:r>
      <w:r w:rsidDel="00000000" w:rsidR="00000000" w:rsidRPr="00000000">
        <w:rPr>
          <w:rFonts w:ascii="Times New Roman" w:cs="Times New Roman" w:eastAsia="Times New Roman" w:hAnsi="Times New Roman"/>
          <w:b w:val="1"/>
          <w:rtl w:val="0"/>
        </w:rPr>
        <w:t xml:space="preserve">CLÁUSULA CUARTA - COMPROMISO CON AUTORES</w:t>
      </w:r>
      <w:r w:rsidDel="00000000" w:rsidR="00000000" w:rsidRPr="00000000">
        <w:rPr>
          <w:rFonts w:ascii="Times New Roman" w:cs="Times New Roman" w:eastAsia="Times New Roman" w:hAnsi="Times New Roman"/>
          <w:rtl w:val="0"/>
        </w:rPr>
        <w:t xml:space="preserve">: Para la presente edición el titular de los derechos patrimoniales de autor permanece a favor del Centro de Investigación, Innovación y Desarrollo para la Sustentabilidad - CIIDES S.A.S BIC patrimoniales de las ediciones siguientes a la editada por el Instituto y no necesita la autorización expresa del Instituto para editarlo, traducirlos y demás usos que el autor considere necesarios. </w:t>
      </w:r>
      <w:r w:rsidDel="00000000" w:rsidR="00000000" w:rsidRPr="00000000">
        <w:rPr>
          <w:rFonts w:ascii="Times New Roman" w:cs="Times New Roman" w:eastAsia="Times New Roman" w:hAnsi="Times New Roman"/>
          <w:b w:val="1"/>
          <w:rtl w:val="0"/>
        </w:rPr>
        <w:t xml:space="preserve">CLÁUSULA QUINTA – PRECIO DE VENTA</w:t>
      </w:r>
      <w:r w:rsidDel="00000000" w:rsidR="00000000" w:rsidRPr="00000000">
        <w:rPr>
          <w:rFonts w:ascii="Times New Roman" w:cs="Times New Roman" w:eastAsia="Times New Roman" w:hAnsi="Times New Roman"/>
          <w:rtl w:val="0"/>
        </w:rPr>
        <w:t xml:space="preserve">: El libro será de acceso abierto gratuito. </w:t>
      </w:r>
      <w:r w:rsidDel="00000000" w:rsidR="00000000" w:rsidRPr="00000000">
        <w:rPr>
          <w:rFonts w:ascii="Times New Roman" w:cs="Times New Roman" w:eastAsia="Times New Roman" w:hAnsi="Times New Roman"/>
          <w:b w:val="1"/>
          <w:rtl w:val="0"/>
        </w:rPr>
        <w:t xml:space="preserve">CLÁUSULA OCTAVA – PLAZO O VIGENCIA DEL CONTRATO</w:t>
      </w:r>
      <w:r w:rsidDel="00000000" w:rsidR="00000000" w:rsidRPr="00000000">
        <w:rPr>
          <w:rFonts w:ascii="Times New Roman" w:cs="Times New Roman" w:eastAsia="Times New Roman" w:hAnsi="Times New Roman"/>
          <w:rtl w:val="0"/>
        </w:rPr>
        <w:t xml:space="preserve">: El presente contrato tendrá una duración de seis (6) meses contados a partir de la puesta en venta de los títulos cuya edición se contrata. Si antes de cumplir el plazo fijado ninguna de las partes manifieste por escrito su voluntad de dar por terminado el contrato al vencimiento de dicho plazo, el contrato quedará automáticamente solo por un (1) año más a menos que de mutuo acuerdo se pactó algo diferente. </w:t>
      </w:r>
      <w:r w:rsidDel="00000000" w:rsidR="00000000" w:rsidRPr="00000000">
        <w:rPr>
          <w:rFonts w:ascii="Times New Roman" w:cs="Times New Roman" w:eastAsia="Times New Roman" w:hAnsi="Times New Roman"/>
          <w:b w:val="1"/>
          <w:rtl w:val="0"/>
        </w:rPr>
        <w:t xml:space="preserve">CLÁUSULA NOVENA– SOLUCIÓN ALTERNATIVA DE CONFLICTOS:</w:t>
      </w:r>
      <w:r w:rsidDel="00000000" w:rsidR="00000000" w:rsidRPr="00000000">
        <w:rPr>
          <w:rFonts w:ascii="Times New Roman" w:cs="Times New Roman" w:eastAsia="Times New Roman" w:hAnsi="Times New Roman"/>
          <w:rtl w:val="0"/>
        </w:rPr>
        <w:t xml:space="preserve"> En caso de suscitarse cualquier diferencia de interpretación jurídica de este convenio o violación del mismo, los contratantes buscarán solucionar en forma ágil, rápida y directa de las diferencias y discrepancias surgidas  de la actividad contractual acudiendo a los mecanismos de solución de controversias extrajudiciales, establecidos en la Ley 640 de 2001 y demás normas reglamentarias y complementarias, tales como la conciliación, amigable composición y transacción.</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presente convenio se perfecciona con la firma de las partes y se legaliza con el pago del AUTOR al EDITOR. En constancia se firma por los contratantes en Florencia Caquetá (Colombia) el primer (01) día del mes de XXXXX de 20XX.</w:t>
      </w:r>
    </w:p>
    <w:p w:rsidR="00000000" w:rsidDel="00000000" w:rsidP="00000000" w:rsidRDefault="00000000" w:rsidRPr="00000000" w14:paraId="00000007">
      <w:pPr>
        <w:rPr>
          <w:rFonts w:ascii="Times New Roman" w:cs="Times New Roman" w:eastAsia="Times New Roman" w:hAnsi="Times New Roman"/>
        </w:rPr>
        <w:sectPr>
          <w:headerReference r:id="rId7" w:type="default"/>
          <w:headerReference r:id="rId8" w:type="first"/>
          <w:headerReference r:id="rId9" w:type="even"/>
          <w:footerReference r:id="rId10" w:type="default"/>
          <w:pgSz w:h="15840" w:w="12240" w:orient="portrait"/>
          <w:pgMar w:bottom="1701" w:top="2282" w:left="1418" w:right="1304" w:header="709" w:footer="652"/>
          <w:pgNumType w:start="1"/>
        </w:sect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el Editor</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DIDIMO NAZARIT CALDERÓN </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Legal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Autor Cedente, </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NOMBRE DEL AUTOR</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Documento de identificación</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Teléfono</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Dirección</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Correo electrónico</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sectPr>
          <w:type w:val="continuous"/>
          <w:pgSz w:h="15840" w:w="12240" w:orient="portrait"/>
          <w:pgMar w:bottom="1701" w:top="2282" w:left="1418" w:right="1304" w:header="709" w:footer="652"/>
          <w:cols w:equalWidth="0" w:num="2">
            <w:col w:space="708" w:w="4405.000000000001"/>
            <w:col w:space="0" w:w="4405.000000000001"/>
          </w:cols>
        </w:sect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sectPr>
      <w:type w:val="continuous"/>
      <w:pgSz w:h="15840" w:w="12240" w:orient="portrait"/>
      <w:pgMar w:bottom="1701" w:top="2282" w:left="1418" w:right="1304" w:header="709" w:footer="652"/>
      <w:cols w:equalWidth="0" w:num="2">
        <w:col w:space="708" w:w="4405.000000000001"/>
        <w:col w:space="0" w:w="4405.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badi Extra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4"/>
        <w:szCs w:val="24"/>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4"/>
        <w:szCs w:val="24"/>
        <w:u w:val="none"/>
        <w:shd w:fill="auto" w:val="clear"/>
        <w:vertAlign w:val="baseline"/>
        <w:rtl w:val="0"/>
      </w:rPr>
      <w:t xml:space="preserve">Florencia – Caquetá</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4"/>
        <w:szCs w:val="24"/>
        <w:u w:val="none"/>
        <w:shd w:fill="auto" w:val="clear"/>
        <w:vertAlign w:val="superscript"/>
      </w:rPr>
    </w:pPr>
    <w:r w:rsidDel="00000000" w:rsidR="00000000" w:rsidRPr="00000000">
      <w:rPr>
        <w:rFonts w:ascii="Abadi Extra Light" w:cs="Abadi Extra Light" w:eastAsia="Abadi Extra Light" w:hAnsi="Abadi Extra Light"/>
        <w:b w:val="1"/>
        <w:i w:val="0"/>
        <w:smallCaps w:val="0"/>
        <w:strike w:val="0"/>
        <w:color w:val="000000"/>
        <w:sz w:val="24"/>
        <w:szCs w:val="24"/>
        <w:u w:val="none"/>
        <w:shd w:fill="auto" w:val="clear"/>
        <w:vertAlign w:val="baseline"/>
        <w:rtl w:val="0"/>
      </w:rPr>
      <w:t xml:space="preserve">Celular: 3232844028. Correo electrónico: </w:t>
    </w:r>
    <w:hyperlink r:id="rId1">
      <w:r w:rsidDel="00000000" w:rsidR="00000000" w:rsidRPr="00000000">
        <w:rPr>
          <w:rFonts w:ascii="Abadi Extra Light" w:cs="Abadi Extra Light" w:eastAsia="Abadi Extra Light" w:hAnsi="Abadi Extra Light"/>
          <w:b w:val="1"/>
          <w:i w:val="0"/>
          <w:smallCaps w:val="0"/>
          <w:strike w:val="0"/>
          <w:color w:val="0070c0"/>
          <w:sz w:val="24"/>
          <w:szCs w:val="24"/>
          <w:u w:val="none"/>
          <w:shd w:fill="auto" w:val="clear"/>
          <w:vertAlign w:val="baseline"/>
          <w:rtl w:val="0"/>
        </w:rPr>
        <w:t xml:space="preserve">centrodeinvestigacion@ciidesbic.org</w:t>
      </w:r>
    </w:hyperlink>
    <w:r w:rsidDel="00000000" w:rsidR="00000000" w:rsidRPr="00000000">
      <w:rPr>
        <w:rFonts w:ascii="Abadi Extra Light" w:cs="Abadi Extra Light" w:eastAsia="Abadi Extra Light" w:hAnsi="Abadi Extra Light"/>
        <w:b w:val="1"/>
        <w:i w:val="0"/>
        <w:smallCaps w:val="0"/>
        <w:strike w:val="0"/>
        <w:color w:val="0070c0"/>
        <w:sz w:val="24"/>
        <w:szCs w:val="24"/>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738745" cy="10079990"/>
          <wp:effectExtent b="0" l="0" r="0" t="0"/>
          <wp:wrapNone/>
          <wp:docPr descr="MEMBRETE" id="1959370329" name="image3.jpg"/>
          <a:graphic>
            <a:graphicData uri="http://schemas.openxmlformats.org/drawingml/2006/picture">
              <pic:pic>
                <pic:nvPicPr>
                  <pic:cNvPr descr="MEMBRETE" id="0" name="image3.jpg"/>
                  <pic:cNvPicPr preferRelativeResize="0"/>
                </pic:nvPicPr>
                <pic:blipFill>
                  <a:blip r:embed="rId1"/>
                  <a:srcRect b="0" l="0" r="0" t="0"/>
                  <a:stretch>
                    <a:fillRect/>
                  </a:stretch>
                </pic:blipFill>
                <pic:spPr>
                  <a:xfrm>
                    <a:off x="0" y="0"/>
                    <a:ext cx="7738745" cy="1007999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738745" cy="10079990"/>
          <wp:effectExtent b="0" l="0" r="0" t="0"/>
          <wp:wrapNone/>
          <wp:docPr descr="Membrete listo" id="1959370332" name="image4.jpg"/>
          <a:graphic>
            <a:graphicData uri="http://schemas.openxmlformats.org/drawingml/2006/picture">
              <pic:pic>
                <pic:nvPicPr>
                  <pic:cNvPr descr="Membrete listo" id="0" name="image4.jpg"/>
                  <pic:cNvPicPr preferRelativeResize="0"/>
                </pic:nvPicPr>
                <pic:blipFill>
                  <a:blip r:embed="rId2"/>
                  <a:srcRect b="0" l="0" r="0" t="0"/>
                  <a:stretch>
                    <a:fillRect/>
                  </a:stretch>
                </pic:blipFill>
                <pic:spPr>
                  <a:xfrm>
                    <a:off x="0" y="0"/>
                    <a:ext cx="7738745" cy="1007999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680075" cy="7398385"/>
          <wp:effectExtent b="0" l="0" r="0" t="0"/>
          <wp:wrapNone/>
          <wp:docPr descr="membrete Huila Crece2" id="1959370331" name="image2.jpg"/>
          <a:graphic>
            <a:graphicData uri="http://schemas.openxmlformats.org/drawingml/2006/picture">
              <pic:pic>
                <pic:nvPicPr>
                  <pic:cNvPr descr="membrete Huila Crece2" id="0" name="image2.jpg"/>
                  <pic:cNvPicPr preferRelativeResize="0"/>
                </pic:nvPicPr>
                <pic:blipFill>
                  <a:blip r:embed="rId3"/>
                  <a:srcRect b="0" l="0" r="0" t="0"/>
                  <a:stretch>
                    <a:fillRect/>
                  </a:stretch>
                </pic:blipFill>
                <pic:spPr>
                  <a:xfrm>
                    <a:off x="0" y="0"/>
                    <a:ext cx="5680075" cy="739838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8"/>
        <w:szCs w:val="28"/>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8"/>
        <w:szCs w:val="28"/>
        <w:u w:val="none"/>
        <w:shd w:fill="auto" w:val="clear"/>
        <w:vertAlign w:val="baseline"/>
        <w:rtl w:val="0"/>
      </w:rPr>
      <w:t xml:space="preserve">Centro de Investigación, Innovación y Desarrollo </w:t>
    </w:r>
    <w:r w:rsidDel="00000000" w:rsidR="00000000" w:rsidRPr="00000000">
      <w:drawing>
        <wp:anchor allowOverlap="1" behindDoc="0" distB="0" distT="0" distL="114300" distR="114300" hidden="0" layoutInCell="1" locked="0" relativeHeight="0" simplePos="0">
          <wp:simplePos x="0" y="0"/>
          <wp:positionH relativeFrom="column">
            <wp:posOffset>-851534</wp:posOffset>
          </wp:positionH>
          <wp:positionV relativeFrom="paragraph">
            <wp:posOffset>-421004</wp:posOffset>
          </wp:positionV>
          <wp:extent cx="1381125" cy="1381125"/>
          <wp:effectExtent b="0" l="0" r="0" t="0"/>
          <wp:wrapNone/>
          <wp:docPr descr="Diagrama&#10;&#10;Descripción generada automáticamente con confianza media" id="1959370330" name="image1.png"/>
          <a:graphic>
            <a:graphicData uri="http://schemas.openxmlformats.org/drawingml/2006/picture">
              <pic:pic>
                <pic:nvPicPr>
                  <pic:cNvPr descr="Diagrama&#10;&#10;Descripción generada automáticamente con confianza media" id="0" name="image1.png"/>
                  <pic:cNvPicPr preferRelativeResize="0"/>
                </pic:nvPicPr>
                <pic:blipFill>
                  <a:blip r:embed="rId1"/>
                  <a:srcRect b="0" l="0" r="0" t="0"/>
                  <a:stretch>
                    <a:fillRect/>
                  </a:stretch>
                </pic:blipFill>
                <pic:spPr>
                  <a:xfrm>
                    <a:off x="0" y="0"/>
                    <a:ext cx="1381125" cy="1381125"/>
                  </a:xfrm>
                  <a:prstGeom prst="rect"/>
                  <a:ln/>
                </pic:spPr>
              </pic:pic>
            </a:graphicData>
          </a:graphic>
        </wp:anchor>
      </w:drawing>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8"/>
        <w:szCs w:val="28"/>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8"/>
        <w:szCs w:val="28"/>
        <w:u w:val="none"/>
        <w:shd w:fill="auto" w:val="clear"/>
        <w:vertAlign w:val="baseline"/>
        <w:rtl w:val="0"/>
      </w:rPr>
      <w:t xml:space="preserve">para la Sustentabilidad - CIIDES S.A.S BIC</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8"/>
        <w:szCs w:val="28"/>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8"/>
        <w:szCs w:val="28"/>
        <w:u w:val="none"/>
        <w:shd w:fill="auto" w:val="clear"/>
        <w:vertAlign w:val="baseline"/>
        <w:rtl w:val="0"/>
      </w:rPr>
      <w:t xml:space="preserve">“</w:t>
    </w:r>
    <w:r w:rsidDel="00000000" w:rsidR="00000000" w:rsidRPr="00000000">
      <w:rPr>
        <w:rFonts w:ascii="Abadi Extra Light" w:cs="Abadi Extra Light" w:eastAsia="Abadi Extra Light" w:hAnsi="Abadi Extra Light"/>
        <w:b w:val="1"/>
        <w:i w:val="1"/>
        <w:smallCaps w:val="0"/>
        <w:strike w:val="0"/>
        <w:color w:val="000000"/>
        <w:sz w:val="24"/>
        <w:szCs w:val="24"/>
        <w:u w:val="none"/>
        <w:shd w:fill="auto" w:val="clear"/>
        <w:vertAlign w:val="baseline"/>
        <w:rtl w:val="0"/>
      </w:rPr>
      <w:t xml:space="preserve">Soluciones desde una mirada interdimensional del territorio</w:t>
    </w:r>
    <w:r w:rsidDel="00000000" w:rsidR="00000000" w:rsidRPr="00000000">
      <w:rPr>
        <w:rFonts w:ascii="Abadi Extra Light" w:cs="Abadi Extra Light" w:eastAsia="Abadi Extra Light" w:hAnsi="Abadi Extra Light"/>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4"/>
        <w:szCs w:val="24"/>
        <w:u w:val="none"/>
        <w:shd w:fill="auto" w:val="clear"/>
        <w:vertAlign w:val="baseline"/>
        <w:rtl w:val="0"/>
      </w:rPr>
      <w:t xml:space="preserve">Nit:</w:t>
    </w:r>
    <w:r w:rsidDel="00000000" w:rsidR="00000000" w:rsidRPr="00000000">
      <w:rPr>
        <w:rFonts w:ascii="Abadi Extra Light" w:cs="Abadi Extra Light" w:eastAsia="Abadi Extra Light" w:hAnsi="Abadi Extra Light"/>
        <w:b w:val="1"/>
        <w:i w:val="1"/>
        <w:smallCaps w:val="0"/>
        <w:strike w:val="0"/>
        <w:color w:val="000000"/>
        <w:sz w:val="24"/>
        <w:szCs w:val="24"/>
        <w:u w:val="none"/>
        <w:shd w:fill="auto" w:val="clear"/>
        <w:vertAlign w:val="baseline"/>
        <w:rtl w:val="0"/>
      </w:rPr>
      <w:t xml:space="preserve"> </w:t>
    </w:r>
    <w:r w:rsidDel="00000000" w:rsidR="00000000" w:rsidRPr="00000000">
      <w:rPr>
        <w:rFonts w:ascii="Abadi Extra Light" w:cs="Abadi Extra Light" w:eastAsia="Abadi Extra Light" w:hAnsi="Abadi Extra Light"/>
        <w:b w:val="1"/>
        <w:i w:val="0"/>
        <w:smallCaps w:val="0"/>
        <w:strike w:val="0"/>
        <w:color w:val="000000"/>
        <w:sz w:val="24"/>
        <w:szCs w:val="24"/>
        <w:u w:val="none"/>
        <w:shd w:fill="auto" w:val="clear"/>
        <w:vertAlign w:val="baseline"/>
        <w:rtl w:val="0"/>
      </w:rPr>
      <w:t xml:space="preserve">901.629.503-2</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609.35pt;height:793.7pt;rotation:0;z-index:-503316481;mso-position-horizontal-relative:margin;mso-position-horizontal:center;mso-position-vertical-relative:margin;mso-position-vertical:center;" alt="MEMBRETE" type="#_x0000_t75">
          <v:imagedata cropbottom="0f" cropleft="0f" cropright="0f" croptop="0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D071C"/>
    <w:pPr>
      <w:spacing w:after="200" w:line="276" w:lineRule="auto"/>
    </w:pPr>
    <w:rPr>
      <w:rFonts w:ascii="Calibri" w:cs="Times New Roman" w:eastAsia="Times New Roman" w:hAnsi="Calibri"/>
      <w:sz w:val="22"/>
      <w:szCs w:val="22"/>
    </w:rPr>
  </w:style>
  <w:style w:type="paragraph" w:styleId="Ttulo1">
    <w:name w:val="heading 1"/>
    <w:basedOn w:val="Normal"/>
    <w:link w:val="Ttulo1Car"/>
    <w:uiPriority w:val="9"/>
    <w:qFormat w:val="1"/>
    <w:rsid w:val="0062703F"/>
    <w:pPr>
      <w:spacing w:after="100" w:afterAutospacing="1" w:before="100" w:beforeAutospacing="1" w:line="240" w:lineRule="auto"/>
      <w:outlineLvl w:val="0"/>
    </w:pPr>
    <w:rPr>
      <w:rFonts w:ascii="Times New Roman" w:hAnsi="Times New Roman"/>
      <w:b w:val="1"/>
      <w:bCs w:val="1"/>
      <w:kern w:val="36"/>
      <w:sz w:val="48"/>
      <w:szCs w:val="48"/>
    </w:rPr>
  </w:style>
  <w:style w:type="paragraph" w:styleId="Ttulo3">
    <w:name w:val="heading 3"/>
    <w:basedOn w:val="Normal"/>
    <w:next w:val="Normal"/>
    <w:link w:val="Ttulo3Car"/>
    <w:uiPriority w:val="9"/>
    <w:semiHidden w:val="1"/>
    <w:unhideWhenUsed w:val="1"/>
    <w:qFormat w:val="1"/>
    <w:rsid w:val="0052535E"/>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iedepgina">
    <w:name w:val="footer"/>
    <w:basedOn w:val="Normal"/>
    <w:link w:val="PiedepginaCar"/>
    <w:uiPriority w:val="99"/>
    <w:unhideWhenUsed w:val="1"/>
    <w:pPr>
      <w:tabs>
        <w:tab w:val="center" w:pos="4419"/>
        <w:tab w:val="right" w:pos="8838"/>
      </w:tabs>
      <w:spacing w:after="0" w:line="240" w:lineRule="auto"/>
    </w:pPr>
  </w:style>
  <w:style w:type="paragraph" w:styleId="Encabezado">
    <w:name w:val="header"/>
    <w:basedOn w:val="Normal"/>
    <w:link w:val="EncabezadoCar"/>
    <w:uiPriority w:val="99"/>
    <w:unhideWhenUsed w:val="1"/>
    <w:pPr>
      <w:tabs>
        <w:tab w:val="center" w:pos="4419"/>
        <w:tab w:val="right" w:pos="8838"/>
      </w:tabs>
      <w:spacing w:after="0" w:line="240" w:lineRule="auto"/>
    </w:pPr>
  </w:style>
  <w:style w:type="character" w:styleId="Hipervnculo">
    <w:name w:val="Hyperlink"/>
    <w:uiPriority w:val="99"/>
    <w:unhideWhenUsed w:val="1"/>
    <w:qFormat w:val="1"/>
    <w:rPr>
      <w:color w:val="0000ff"/>
      <w:u w:val="single"/>
    </w:rPr>
  </w:style>
  <w:style w:type="character" w:styleId="EncabezadoCar" w:customStyle="1">
    <w:name w:val="Encabezado Car"/>
    <w:basedOn w:val="Fuentedeprrafopredeter"/>
    <w:link w:val="Encabezado"/>
    <w:uiPriority w:val="99"/>
    <w:qFormat w:val="1"/>
    <w:rPr>
      <w:rFonts w:ascii="Calibri" w:cs="Times New Roman" w:eastAsia="Times New Roman" w:hAnsi="Calibri"/>
      <w:lang w:eastAsia="es-CO"/>
    </w:rPr>
  </w:style>
  <w:style w:type="character" w:styleId="PiedepginaCar" w:customStyle="1">
    <w:name w:val="Pie de página Car"/>
    <w:basedOn w:val="Fuentedeprrafopredeter"/>
    <w:link w:val="Piedepgina"/>
    <w:uiPriority w:val="99"/>
    <w:rPr>
      <w:rFonts w:ascii="Calibri" w:cs="Times New Roman" w:eastAsia="Times New Roman" w:hAnsi="Calibri"/>
      <w:lang w:eastAsia="es-CO"/>
    </w:rPr>
  </w:style>
  <w:style w:type="character" w:styleId="Ttulo1Car" w:customStyle="1">
    <w:name w:val="Título 1 Car"/>
    <w:basedOn w:val="Fuentedeprrafopredeter"/>
    <w:link w:val="Ttulo1"/>
    <w:uiPriority w:val="9"/>
    <w:rsid w:val="0062703F"/>
    <w:rPr>
      <w:rFonts w:ascii="Times New Roman" w:cs="Times New Roman" w:eastAsia="Times New Roman" w:hAnsi="Times New Roman"/>
      <w:b w:val="1"/>
      <w:bCs w:val="1"/>
      <w:kern w:val="36"/>
      <w:sz w:val="48"/>
      <w:szCs w:val="48"/>
    </w:rPr>
  </w:style>
  <w:style w:type="paragraph" w:styleId="Textodeglobo">
    <w:name w:val="Balloon Text"/>
    <w:basedOn w:val="Normal"/>
    <w:link w:val="TextodegloboCar"/>
    <w:uiPriority w:val="99"/>
    <w:semiHidden w:val="1"/>
    <w:unhideWhenUsed w:val="1"/>
    <w:rsid w:val="0062703F"/>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62703F"/>
    <w:rPr>
      <w:rFonts w:ascii="Segoe UI" w:cs="Segoe UI" w:eastAsia="Times New Roman" w:hAnsi="Segoe UI"/>
      <w:sz w:val="18"/>
      <w:szCs w:val="18"/>
    </w:rPr>
  </w:style>
  <w:style w:type="character" w:styleId="Textodelmarcadordeposicin">
    <w:name w:val="Placeholder Text"/>
    <w:basedOn w:val="Fuentedeprrafopredeter"/>
    <w:uiPriority w:val="99"/>
    <w:semiHidden w:val="1"/>
    <w:rsid w:val="00CC7B75"/>
    <w:rPr>
      <w:color w:val="808080"/>
    </w:rPr>
  </w:style>
  <w:style w:type="character" w:styleId="Estilo1" w:customStyle="1">
    <w:name w:val="Estilo1"/>
    <w:basedOn w:val="Fuentedeprrafopredeter"/>
    <w:uiPriority w:val="1"/>
    <w:rsid w:val="00CC7B75"/>
    <w:rPr>
      <w:rFonts w:ascii="Arial" w:hAnsi="Arial"/>
    </w:rPr>
  </w:style>
  <w:style w:type="table" w:styleId="Tablaconcuadrcula">
    <w:name w:val="Table Grid"/>
    <w:basedOn w:val="Tablanormal"/>
    <w:uiPriority w:val="39"/>
    <w:rsid w:val="00100F8C"/>
    <w:pPr>
      <w:spacing w:after="0" w:line="240" w:lineRule="auto"/>
    </w:pPr>
    <w:rPr>
      <w:rFonts w:eastAsiaTheme="minorHAnsi"/>
      <w:sz w:val="22"/>
      <w:szCs w:val="22"/>
      <w:lang w:eastAsia="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Prrafodelista">
    <w:name w:val="List Paragraph"/>
    <w:basedOn w:val="Normal"/>
    <w:uiPriority w:val="34"/>
    <w:qFormat w:val="1"/>
    <w:rsid w:val="00100F8C"/>
    <w:pPr>
      <w:spacing w:after="160" w:line="259" w:lineRule="auto"/>
      <w:ind w:left="720"/>
      <w:contextualSpacing w:val="1"/>
    </w:pPr>
    <w:rPr>
      <w:rFonts w:asciiTheme="minorHAnsi" w:cstheme="minorBidi" w:eastAsiaTheme="minorHAnsi" w:hAnsiTheme="minorHAnsi"/>
      <w:lang w:eastAsia="en-US"/>
    </w:rPr>
  </w:style>
  <w:style w:type="character" w:styleId="Textoennegrita">
    <w:name w:val="Strong"/>
    <w:basedOn w:val="Fuentedeprrafopredeter"/>
    <w:uiPriority w:val="22"/>
    <w:qFormat w:val="1"/>
    <w:rsid w:val="003D7F0D"/>
    <w:rPr>
      <w:b w:val="1"/>
      <w:bCs w:val="1"/>
    </w:rPr>
  </w:style>
  <w:style w:type="character" w:styleId="apple-converted-space" w:customStyle="1">
    <w:name w:val="apple-converted-space"/>
    <w:basedOn w:val="Fuentedeprrafopredeter"/>
    <w:rsid w:val="001F266A"/>
  </w:style>
  <w:style w:type="character" w:styleId="Hipervnculovisitado">
    <w:name w:val="FollowedHyperlink"/>
    <w:basedOn w:val="Fuentedeprrafopredeter"/>
    <w:uiPriority w:val="99"/>
    <w:semiHidden w:val="1"/>
    <w:unhideWhenUsed w:val="1"/>
    <w:rsid w:val="001F266A"/>
    <w:rPr>
      <w:color w:val="954f72" w:themeColor="followedHyperlink"/>
      <w:u w:val="single"/>
    </w:rPr>
  </w:style>
  <w:style w:type="paragraph" w:styleId="NormalWeb">
    <w:name w:val="Normal (Web)"/>
    <w:basedOn w:val="Normal"/>
    <w:uiPriority w:val="99"/>
    <w:unhideWhenUsed w:val="1"/>
    <w:rsid w:val="00390D0D"/>
    <w:pPr>
      <w:spacing w:after="100" w:afterAutospacing="1" w:before="100" w:beforeAutospacing="1" w:line="240" w:lineRule="auto"/>
    </w:pPr>
    <w:rPr>
      <w:rFonts w:ascii="Times New Roman" w:hAnsi="Times New Roman"/>
      <w:sz w:val="24"/>
      <w:szCs w:val="24"/>
      <w:lang w:eastAsia="es-MX"/>
    </w:rPr>
  </w:style>
  <w:style w:type="character" w:styleId="Ttulo3Car" w:customStyle="1">
    <w:name w:val="Título 3 Car"/>
    <w:basedOn w:val="Fuentedeprrafopredeter"/>
    <w:link w:val="Ttulo3"/>
    <w:uiPriority w:val="9"/>
    <w:semiHidden w:val="1"/>
    <w:rsid w:val="0052535E"/>
    <w:rPr>
      <w:rFonts w:asciiTheme="majorHAnsi" w:cstheme="majorBidi" w:eastAsiaTheme="majorEastAsia" w:hAnsiTheme="majorHAnsi"/>
      <w:color w:val="1f4d78"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centrodeinvestigacion@ciidesbi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 Id="rId3"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gYHMvzjg9PjjSfkUS+0tN/xtpw==">CgMxLjA4AHIhMTVuU1V5YVgxVjZ3d2RwQXVsTl9wWVFUSEw1dUpWQmNp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2025-03-19T22:24:00Z</dcterms:created>
  <dc:creator>Carolina Falla Cleves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guracion">
    <vt:lpwstr>{"ComposicionDestinatarios":["NOMBRE_DESTINATARIO","CARGO_DESTINATARIO","ENTIDAD_DESTINATARIO","DEPENDENCIA_DESTINATARIO","DIRECCION_DESTINATARIO","TELEFONO_DESTINATARIO","CIUDAD_DESTINATARIO"]}</vt:lpwstr>
  </property>
  <property fmtid="{D5CDD505-2E9C-101B-9397-08002B2CF9AE}" pid="3" name="DocumentoUnico">
    <vt:bool>false</vt:bool>
  </property>
  <property fmtid="{D5CDD505-2E9C-101B-9397-08002B2CF9AE}" pid="4" name="KSOProductBuildVer">
    <vt:lpwstr>2058-10.1.0.5672</vt:lpwstr>
  </property>
  <property fmtid="{D5CDD505-2E9C-101B-9397-08002B2CF9AE}" pid="5" name="RotuloPosicionX">
    <vt:i4>30</vt:i4>
  </property>
  <property fmtid="{D5CDD505-2E9C-101B-9397-08002B2CF9AE}" pid="6" name="RotuloPosicionY">
    <vt:i4>27</vt:i4>
  </property>
</Properties>
</file>